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D12C35" w14:paraId="01185D38" w14:textId="77777777">
        <w:tc>
          <w:tcPr>
            <w:tcW w:w="813" w:type="pct"/>
            <w:vMerge w:val="restart"/>
            <w:vAlign w:val="center"/>
          </w:tcPr>
          <w:p w14:paraId="30F2D223" w14:textId="77777777" w:rsidR="00D12C35" w:rsidRDefault="003344E4">
            <w:pPr>
              <w:jc w:val="center"/>
            </w:pPr>
            <w:r>
              <w:rPr>
                <w:noProof/>
              </w:rPr>
              <w:drawing>
                <wp:inline distT="0" distB="0" distL="0" distR="0" wp14:anchorId="6631185F" wp14:editId="0480F159">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6E745CC8" w14:textId="77777777" w:rsidR="00D12C35" w:rsidRDefault="003344E4">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D12C35" w14:paraId="79A5949B" w14:textId="77777777">
        <w:tc>
          <w:tcPr>
            <w:tcW w:w="813" w:type="pct"/>
            <w:vMerge/>
          </w:tcPr>
          <w:p w14:paraId="1EBCEADD" w14:textId="77777777" w:rsidR="00D12C35" w:rsidRDefault="00D12C35"/>
        </w:tc>
        <w:tc>
          <w:tcPr>
            <w:tcW w:w="4187" w:type="pct"/>
          </w:tcPr>
          <w:p w14:paraId="508AD8A2" w14:textId="77777777" w:rsidR="00D12C35" w:rsidRDefault="003344E4">
            <w:pPr>
              <w:spacing w:before="60"/>
              <w:jc w:val="right"/>
              <w:rPr>
                <w:b/>
                <w:bCs/>
                <w:sz w:val="24"/>
                <w:szCs w:val="24"/>
              </w:rPr>
            </w:pPr>
            <w:r>
              <w:rPr>
                <w:b/>
                <w:bCs/>
                <w:sz w:val="24"/>
                <w:szCs w:val="24"/>
              </w:rPr>
              <w:t>Board of Commissioners</w:t>
            </w:r>
          </w:p>
        </w:tc>
      </w:tr>
      <w:tr w:rsidR="00D12C35" w14:paraId="7F0060B1" w14:textId="77777777">
        <w:tc>
          <w:tcPr>
            <w:tcW w:w="813" w:type="pct"/>
            <w:vMerge/>
          </w:tcPr>
          <w:p w14:paraId="6042E70F" w14:textId="77777777" w:rsidR="00D12C35" w:rsidRDefault="00D12C35"/>
        </w:tc>
        <w:tc>
          <w:tcPr>
            <w:tcW w:w="4187" w:type="pct"/>
          </w:tcPr>
          <w:p w14:paraId="01A701E5" w14:textId="77777777" w:rsidR="00D12C35" w:rsidRDefault="003344E4">
            <w:pPr>
              <w:spacing w:before="20" w:after="20"/>
              <w:jc w:val="right"/>
              <w:rPr>
                <w:b/>
                <w:bCs/>
                <w:sz w:val="24"/>
                <w:szCs w:val="24"/>
              </w:rPr>
            </w:pPr>
            <w:bookmarkStart w:id="1" w:name="apMeetingDateLong"/>
            <w:r>
              <w:rPr>
                <w:b/>
                <w:bCs/>
                <w:sz w:val="24"/>
                <w:szCs w:val="24"/>
              </w:rPr>
              <w:t>Tuesday, January 11, 2022</w:t>
            </w:r>
            <w:bookmarkEnd w:id="1"/>
            <w:r>
              <w:rPr>
                <w:b/>
                <w:bCs/>
                <w:sz w:val="24"/>
                <w:szCs w:val="24"/>
              </w:rPr>
              <w:t xml:space="preserve"> at </w:t>
            </w:r>
            <w:bookmarkStart w:id="2" w:name="apMeetingTime"/>
            <w:r>
              <w:rPr>
                <w:b/>
                <w:bCs/>
                <w:sz w:val="24"/>
                <w:szCs w:val="24"/>
              </w:rPr>
              <w:t>9:30 AM</w:t>
            </w:r>
            <w:bookmarkEnd w:id="2"/>
          </w:p>
        </w:tc>
      </w:tr>
      <w:tr w:rsidR="00D12C35" w14:paraId="784B3541" w14:textId="77777777">
        <w:tc>
          <w:tcPr>
            <w:tcW w:w="813" w:type="pct"/>
            <w:vMerge/>
          </w:tcPr>
          <w:p w14:paraId="4C8A507A" w14:textId="77777777" w:rsidR="00D12C35" w:rsidRDefault="00D12C35"/>
        </w:tc>
        <w:tc>
          <w:tcPr>
            <w:tcW w:w="4187" w:type="pct"/>
          </w:tcPr>
          <w:p w14:paraId="713E262B" w14:textId="77777777" w:rsidR="00D12C35" w:rsidRDefault="003344E4">
            <w:pPr>
              <w:spacing w:before="20" w:after="60"/>
              <w:jc w:val="right"/>
              <w:rPr>
                <w:b/>
                <w:bCs/>
                <w:sz w:val="24"/>
                <w:szCs w:val="24"/>
              </w:rPr>
            </w:pPr>
            <w:bookmarkStart w:id="3" w:name="apMeetingVenue"/>
            <w:r>
              <w:rPr>
                <w:b/>
                <w:bCs/>
                <w:sz w:val="24"/>
                <w:szCs w:val="24"/>
              </w:rPr>
              <w:t>505 District Drive Monroe, LA</w:t>
            </w:r>
            <w:bookmarkEnd w:id="3"/>
          </w:p>
        </w:tc>
      </w:tr>
      <w:tr w:rsidR="00D12C35" w14:paraId="57B2DDC6" w14:textId="77777777">
        <w:trPr>
          <w:trHeight w:val="378"/>
        </w:trPr>
        <w:tc>
          <w:tcPr>
            <w:tcW w:w="5000" w:type="pct"/>
            <w:gridSpan w:val="2"/>
            <w:tcBorders>
              <w:bottom w:val="nil"/>
            </w:tcBorders>
            <w:shd w:val="clear" w:color="auto" w:fill="auto"/>
          </w:tcPr>
          <w:p w14:paraId="784705B5" w14:textId="77777777" w:rsidR="00D12C35" w:rsidRDefault="003344E4">
            <w:pPr>
              <w:jc w:val="center"/>
              <w:rPr>
                <w:b/>
                <w:bCs/>
                <w:caps/>
                <w:sz w:val="36"/>
                <w:szCs w:val="28"/>
              </w:rPr>
            </w:pPr>
            <w:bookmarkStart w:id="4" w:name="apOutputType"/>
            <w:r>
              <w:rPr>
                <w:b/>
                <w:bCs/>
                <w:caps/>
                <w:sz w:val="36"/>
                <w:szCs w:val="28"/>
              </w:rPr>
              <w:t>Minutes</w:t>
            </w:r>
            <w:bookmarkEnd w:id="4"/>
          </w:p>
        </w:tc>
      </w:tr>
      <w:tr w:rsidR="00D12C35" w14:paraId="169C9A1A" w14:textId="77777777">
        <w:trPr>
          <w:trHeight w:val="378"/>
        </w:trPr>
        <w:tc>
          <w:tcPr>
            <w:tcW w:w="5000" w:type="pct"/>
            <w:gridSpan w:val="2"/>
            <w:tcBorders>
              <w:bottom w:val="single" w:sz="12" w:space="0" w:color="auto"/>
            </w:tcBorders>
            <w:shd w:val="clear" w:color="auto" w:fill="auto"/>
          </w:tcPr>
          <w:p w14:paraId="03F2D9DD" w14:textId="77777777" w:rsidR="00D12C35" w:rsidRDefault="003344E4">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10D08E5F" w14:textId="77777777" w:rsidR="00D12C35" w:rsidRDefault="003344E4">
      <w:pPr>
        <w:spacing w:before="120"/>
        <w:rPr>
          <w:rFonts w:eastAsia="Tahoma"/>
        </w:rPr>
      </w:pPr>
      <w:bookmarkStart w:id="5" w:name="apAgenda"/>
      <w:r>
        <w:rPr>
          <w:rFonts w:eastAsia="Tahoma"/>
          <w:b/>
          <w:bCs/>
        </w:rPr>
        <w:t>C</w:t>
      </w:r>
      <w:r>
        <w:rPr>
          <w:rFonts w:eastAsia="Tahoma"/>
          <w:b/>
          <w:bCs/>
        </w:rPr>
        <w:t>all to Order</w:t>
      </w:r>
    </w:p>
    <w:p w14:paraId="2BF28B75" w14:textId="77777777" w:rsidR="00D12C35" w:rsidRDefault="003344E4">
      <w:pPr>
        <w:spacing w:before="120"/>
        <w:rPr>
          <w:rFonts w:eastAsia="Tahoma"/>
        </w:rPr>
      </w:pPr>
      <w:r>
        <w:rPr>
          <w:rFonts w:eastAsia="Tahoma"/>
          <w:b/>
          <w:bCs/>
        </w:rPr>
        <w:t>Roll Call</w:t>
      </w:r>
    </w:p>
    <w:p w14:paraId="3F02BB8A" w14:textId="16AD0B1D" w:rsidR="00D12C35" w:rsidRDefault="003344E4">
      <w:pPr>
        <w:spacing w:before="120"/>
        <w:rPr>
          <w:rFonts w:eastAsia="Tahoma"/>
        </w:rPr>
      </w:pPr>
      <w:r>
        <w:rPr>
          <w:rFonts w:eastAsia="Tahoma"/>
        </w:rPr>
        <w:t>Mr. Drew Keahey, President, called the meeting to order and requested the Secretary call roll with the following present and answering:  </w:t>
      </w:r>
      <w:r>
        <w:rPr>
          <w:rFonts w:eastAsia="Tahoma"/>
        </w:rPr>
        <w:br/>
      </w:r>
      <w:r>
        <w:rPr>
          <w:rFonts w:eastAsia="Tahoma"/>
        </w:rPr>
        <w:t>PRESENT</w:t>
      </w:r>
      <w:r>
        <w:rPr>
          <w:rFonts w:eastAsia="Tahoma"/>
        </w:rPr>
        <w:br/>
        <w:t>Commissioner Johnny Turner</w:t>
      </w:r>
      <w:r>
        <w:rPr>
          <w:rFonts w:eastAsia="Tahoma"/>
        </w:rPr>
        <w:br/>
        <w:t>Commissioner Dustin Morris</w:t>
      </w:r>
      <w:r>
        <w:rPr>
          <w:rFonts w:eastAsia="Tahoma"/>
        </w:rPr>
        <w:br/>
        <w:t>Commissioner Ashley Peters</w:t>
      </w:r>
      <w:r>
        <w:rPr>
          <w:rFonts w:eastAsia="Tahoma"/>
        </w:rPr>
        <w:br/>
        <w:t>Commi</w:t>
      </w:r>
      <w:r>
        <w:rPr>
          <w:rFonts w:eastAsia="Tahoma"/>
        </w:rPr>
        <w:t>ssioner Antwain Downs</w:t>
      </w:r>
      <w:r>
        <w:rPr>
          <w:rFonts w:eastAsia="Tahoma"/>
        </w:rPr>
        <w:br/>
        <w:t>President Drew Keahey</w:t>
      </w:r>
      <w:r>
        <w:rPr>
          <w:rFonts w:eastAsia="Tahoma"/>
        </w:rPr>
        <w:br/>
        <w:t>Vice President Rodney Hutchins</w:t>
      </w:r>
      <w:r>
        <w:rPr>
          <w:rFonts w:eastAsia="Tahoma"/>
        </w:rPr>
        <w:br/>
        <w:t>Commissioner Dick Zeagler</w:t>
      </w:r>
      <w:r>
        <w:rPr>
          <w:rFonts w:eastAsia="Tahoma"/>
        </w:rPr>
        <w:br/>
        <w:t>Commissioner Robert Neal Harwell</w:t>
      </w:r>
      <w:r>
        <w:rPr>
          <w:rFonts w:eastAsia="Tahoma"/>
        </w:rPr>
        <w:br/>
      </w:r>
      <w:r>
        <w:rPr>
          <w:rFonts w:eastAsia="Tahoma"/>
        </w:rPr>
        <w:br/>
        <w:t>ABSENT</w:t>
      </w:r>
      <w:r>
        <w:rPr>
          <w:rFonts w:eastAsia="Tahoma"/>
        </w:rPr>
        <w:br/>
        <w:t>Commissioner Mike Calloway</w:t>
      </w:r>
      <w:r>
        <w:rPr>
          <w:rFonts w:eastAsia="Tahoma"/>
        </w:rPr>
        <w:br/>
        <w:t>Commissioner Kenneth Wilson</w:t>
      </w:r>
      <w:r>
        <w:rPr>
          <w:rFonts w:eastAsia="Tahoma"/>
        </w:rPr>
        <w:br/>
        <w:t>Commissioner Michelle Collum</w:t>
      </w:r>
    </w:p>
    <w:p w14:paraId="66E16057" w14:textId="77777777" w:rsidR="00D12C35" w:rsidRDefault="003344E4">
      <w:pPr>
        <w:spacing w:before="120"/>
        <w:rPr>
          <w:rFonts w:eastAsia="Tahoma"/>
        </w:rPr>
      </w:pPr>
      <w:r>
        <w:rPr>
          <w:rFonts w:eastAsia="Tahoma"/>
        </w:rPr>
        <w:t>Others in attendance were: Ms.</w:t>
      </w:r>
      <w:r>
        <w:rPr>
          <w:rFonts w:eastAsia="Tahoma"/>
        </w:rPr>
        <w:t xml:space="preserve"> Susan Douglas, DOTD; Mr. Dylan McIntosh, DOTD; Mr. Michael Street, Attorney, Tensas Basin Levee District;  Mr. John Stringer, Executive Director, Tensas Basin Levee District;  Mr. Justin Holloway, Maintenance Supervisor, Tensas Basin Levee District;  Mr. </w:t>
      </w:r>
      <w:r>
        <w:rPr>
          <w:rFonts w:eastAsia="Tahoma"/>
        </w:rPr>
        <w:t>Brandon Waggoner, Assistant Director, Tensas Basin Levee District; Mr. Matt Varnell, Maintenance Supervisor, Tensas Basin Levee District;  Mr. Jason McMillan, Levee District Police.</w:t>
      </w:r>
    </w:p>
    <w:p w14:paraId="54BB794D" w14:textId="77777777" w:rsidR="00D12C35" w:rsidRDefault="003344E4">
      <w:pPr>
        <w:spacing w:before="120"/>
        <w:rPr>
          <w:rFonts w:eastAsia="Tahoma"/>
        </w:rPr>
      </w:pPr>
      <w:r>
        <w:rPr>
          <w:rFonts w:eastAsia="Tahoma"/>
          <w:b/>
          <w:bCs/>
        </w:rPr>
        <w:t>Prayer</w:t>
      </w:r>
    </w:p>
    <w:p w14:paraId="37296D6B" w14:textId="77777777" w:rsidR="00D12C35" w:rsidRDefault="003344E4">
      <w:pPr>
        <w:spacing w:before="120"/>
        <w:rPr>
          <w:rFonts w:eastAsia="Tahoma"/>
        </w:rPr>
      </w:pPr>
      <w:r>
        <w:rPr>
          <w:rFonts w:eastAsia="Tahoma"/>
          <w:b/>
          <w:bCs/>
        </w:rPr>
        <w:t>Pledge of Allegiance</w:t>
      </w:r>
    </w:p>
    <w:p w14:paraId="4B5771AB" w14:textId="77777777" w:rsidR="00D12C35" w:rsidRDefault="003344E4">
      <w:pPr>
        <w:spacing w:before="120"/>
        <w:rPr>
          <w:rFonts w:eastAsia="Tahoma"/>
        </w:rPr>
      </w:pPr>
      <w:r>
        <w:rPr>
          <w:rFonts w:eastAsia="Tahoma"/>
        </w:rPr>
        <w:t>President Drew Keahey opened the meeting with prayer followed by the Pledge of Allegiance.</w:t>
      </w:r>
    </w:p>
    <w:p w14:paraId="6C98DB0F" w14:textId="77777777" w:rsidR="00D12C35" w:rsidRDefault="003344E4">
      <w:pPr>
        <w:spacing w:before="120"/>
        <w:rPr>
          <w:rFonts w:eastAsia="Tahoma"/>
        </w:rPr>
      </w:pPr>
      <w:r>
        <w:rPr>
          <w:rFonts w:eastAsia="Tahoma"/>
          <w:b/>
          <w:bCs/>
        </w:rPr>
        <w:t>Public Comment on Agenda Items</w:t>
      </w:r>
    </w:p>
    <w:p w14:paraId="3F18ACB6" w14:textId="77777777" w:rsidR="00D12C35" w:rsidRDefault="003344E4">
      <w:pPr>
        <w:spacing w:before="120"/>
        <w:rPr>
          <w:rFonts w:eastAsia="Tahoma"/>
        </w:rPr>
      </w:pPr>
      <w:r>
        <w:rPr>
          <w:rFonts w:eastAsia="Tahoma"/>
          <w:b/>
          <w:bCs/>
        </w:rPr>
        <w:t>Action</w:t>
      </w:r>
    </w:p>
    <w:p w14:paraId="7FE57843" w14:textId="77777777" w:rsidR="00D12C35" w:rsidRDefault="003344E4">
      <w:pPr>
        <w:spacing w:before="120"/>
        <w:ind w:left="864"/>
        <w:rPr>
          <w:rFonts w:eastAsia="Tahoma"/>
        </w:rPr>
      </w:pPr>
      <w:r>
        <w:rPr>
          <w:rFonts w:eastAsia="Tahoma"/>
        </w:rPr>
        <w:t>M</w:t>
      </w:r>
      <w:r>
        <w:rPr>
          <w:rFonts w:eastAsia="Tahoma"/>
        </w:rPr>
        <w:t>otion made by Commissioner Harwell, Seconded by Commissioner Peters and passed unanimou</w:t>
      </w:r>
      <w:r>
        <w:rPr>
          <w:rFonts w:eastAsia="Tahoma"/>
        </w:rPr>
        <w:t>sly by the Board of Commissioners of the Tensas Basin Levee District, after President Drew Keahey called for public comments and there were none, to-wit: </w:t>
      </w:r>
    </w:p>
    <w:p w14:paraId="4D6A5E48" w14:textId="77777777" w:rsidR="00D16EA9" w:rsidRDefault="003344E4" w:rsidP="00D16EA9">
      <w:pPr>
        <w:spacing w:before="120"/>
        <w:ind w:left="3744"/>
        <w:rPr>
          <w:rFonts w:eastAsia="Tahoma"/>
        </w:rPr>
      </w:pPr>
      <w:r>
        <w:rPr>
          <w:rFonts w:eastAsia="Tahoma"/>
        </w:rPr>
        <w:t>RESOLUTION</w:t>
      </w:r>
    </w:p>
    <w:p w14:paraId="2143A4CB" w14:textId="7A046BEB" w:rsidR="00D12C35" w:rsidRDefault="003344E4">
      <w:pPr>
        <w:spacing w:before="120"/>
        <w:ind w:left="864"/>
        <w:rPr>
          <w:rFonts w:eastAsia="Tahoma"/>
        </w:rPr>
      </w:pPr>
      <w:r>
        <w:rPr>
          <w:rFonts w:eastAsia="Tahoma"/>
        </w:rPr>
        <w:t>NOW THEREFORE, BE IT RESOLVED that the Board of Commissioners of the Tensas Basin Levee District does hereby declare that the reading of the minutes of the regular meeting of November, 2021 is hereby dispensed with and declared approved as published in the</w:t>
      </w:r>
      <w:r>
        <w:rPr>
          <w:rFonts w:eastAsia="Tahoma"/>
        </w:rPr>
        <w:t xml:space="preserve"> official journal of this board, The Richland Beacon News.</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67F77C73" w14:textId="77777777" w:rsidR="00D12C35" w:rsidRDefault="003344E4">
      <w:pPr>
        <w:spacing w:before="120"/>
        <w:ind w:left="864"/>
        <w:rPr>
          <w:rFonts w:eastAsia="Tahoma"/>
        </w:rPr>
      </w:pPr>
      <w:r>
        <w:rPr>
          <w:rFonts w:eastAsia="Tahoma"/>
        </w:rPr>
        <w:t>Motion made by Commissioner Peters, Seconded by Commissioner Turner and passed unanimousl</w:t>
      </w:r>
      <w:r>
        <w:rPr>
          <w:rFonts w:eastAsia="Tahoma"/>
        </w:rPr>
        <w:t>y by the Board of Commissioners of the Tensas Basin Levee District, after President Drew Keahey called for public comments and there were none, to-wit:</w:t>
      </w:r>
    </w:p>
    <w:p w14:paraId="683E9798" w14:textId="77777777" w:rsidR="00D16EA9" w:rsidRDefault="003344E4" w:rsidP="00D16EA9">
      <w:pPr>
        <w:spacing w:before="120"/>
        <w:ind w:left="3024" w:firstLine="576"/>
        <w:rPr>
          <w:rFonts w:eastAsia="Tahoma"/>
        </w:rPr>
      </w:pPr>
      <w:r>
        <w:rPr>
          <w:rFonts w:eastAsia="Tahoma"/>
        </w:rPr>
        <w:t>RESOLUTION</w:t>
      </w:r>
    </w:p>
    <w:p w14:paraId="1C6E3241" w14:textId="444A8606" w:rsidR="00D12C35" w:rsidRDefault="003344E4">
      <w:pPr>
        <w:spacing w:before="120"/>
        <w:ind w:left="864"/>
        <w:rPr>
          <w:rFonts w:eastAsia="Tahoma"/>
        </w:rPr>
      </w:pPr>
      <w:r>
        <w:rPr>
          <w:rFonts w:eastAsia="Tahoma"/>
        </w:rPr>
        <w:t> NOW, THEREFORE, BE IT RESOLVED that the Board of Commissioners of the Tensas Basin Levee Dis</w:t>
      </w:r>
      <w:r>
        <w:rPr>
          <w:rFonts w:eastAsia="Tahoma"/>
        </w:rPr>
        <w:t>trict does hereby approve all bills approved by the claims committee for November and December 2021.</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4A8A9F5C" w14:textId="77777777" w:rsidR="00D12C35" w:rsidRDefault="00D12C35">
      <w:pPr>
        <w:spacing w:before="120"/>
        <w:ind w:left="864"/>
        <w:rPr>
          <w:rFonts w:eastAsia="Tahoma"/>
        </w:rPr>
      </w:pPr>
    </w:p>
    <w:p w14:paraId="43106BA8" w14:textId="77777777" w:rsidR="00D12C35" w:rsidRDefault="00D12C35">
      <w:pPr>
        <w:spacing w:before="120"/>
        <w:ind w:left="864"/>
        <w:rPr>
          <w:rFonts w:eastAsia="Tahoma"/>
        </w:rPr>
      </w:pPr>
    </w:p>
    <w:p w14:paraId="37FF169C" w14:textId="77777777" w:rsidR="00D12C35" w:rsidRDefault="003344E4">
      <w:pPr>
        <w:spacing w:before="120"/>
        <w:ind w:left="864"/>
        <w:rPr>
          <w:rFonts w:eastAsia="Tahoma"/>
        </w:rPr>
      </w:pPr>
      <w:r>
        <w:rPr>
          <w:rFonts w:eastAsia="Tahoma"/>
        </w:rPr>
        <w:t>Moti</w:t>
      </w:r>
      <w:r>
        <w:rPr>
          <w:rFonts w:eastAsia="Tahoma"/>
        </w:rPr>
        <w:t>on made by Commissioner Zeagler, Seconded by Commissioner Harwell and passed unanimously by the Board of Commissioners of the Tensas Basin Levee District, after President Drew Keahey called for public comments and there were none, to-wit: </w:t>
      </w:r>
    </w:p>
    <w:p w14:paraId="3C0343C3" w14:textId="77777777" w:rsidR="00D16EA9" w:rsidRDefault="003344E4" w:rsidP="00D16EA9">
      <w:pPr>
        <w:spacing w:before="120"/>
        <w:ind w:left="3024" w:firstLine="576"/>
        <w:rPr>
          <w:rFonts w:eastAsia="Tahoma"/>
        </w:rPr>
      </w:pPr>
      <w:r>
        <w:rPr>
          <w:rFonts w:eastAsia="Tahoma"/>
        </w:rPr>
        <w:t>RESOLUTION</w:t>
      </w:r>
    </w:p>
    <w:p w14:paraId="50132182" w14:textId="07900B04" w:rsidR="00D12C35" w:rsidRDefault="003344E4">
      <w:pPr>
        <w:spacing w:before="120"/>
        <w:ind w:left="864"/>
        <w:rPr>
          <w:rFonts w:eastAsia="Tahoma"/>
        </w:rPr>
      </w:pPr>
      <w:r>
        <w:rPr>
          <w:rFonts w:eastAsia="Tahoma"/>
        </w:rPr>
        <w:br/>
        <w:t>     </w:t>
      </w:r>
      <w:r>
        <w:rPr>
          <w:rFonts w:eastAsia="Tahoma"/>
        </w:rPr>
        <w:t>NOW THEREFORE, BE IT RESOLVED that the Board of Commissioners of the Tensas Basin Levee District does hereby ratify the termination of the hunting lease with Frankie G Freeman for the 161.16 acres in Richland Parish.</w:t>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w:t>
      </w:r>
      <w:r>
        <w:rPr>
          <w:rFonts w:eastAsia="Tahoma"/>
        </w:rPr>
        <w:t>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5FF0A64B" w14:textId="77777777" w:rsidR="00D12C35" w:rsidRDefault="003344E4">
      <w:pPr>
        <w:spacing w:before="120"/>
        <w:rPr>
          <w:rFonts w:eastAsia="Tahoma"/>
        </w:rPr>
      </w:pPr>
      <w:r>
        <w:rPr>
          <w:rFonts w:eastAsia="Tahoma"/>
          <w:b/>
          <w:bCs/>
        </w:rPr>
        <w:t>Requests</w:t>
      </w:r>
    </w:p>
    <w:p w14:paraId="62BFE05D" w14:textId="77777777" w:rsidR="00D12C35" w:rsidRDefault="003344E4">
      <w:pPr>
        <w:spacing w:before="120"/>
        <w:ind w:left="864"/>
        <w:rPr>
          <w:rFonts w:eastAsia="Tahoma"/>
        </w:rPr>
      </w:pPr>
      <w:r>
        <w:rPr>
          <w:rFonts w:eastAsia="Tahoma"/>
        </w:rPr>
        <w:t xml:space="preserve">Motion made by Commissioner Zeagler, Seconded by Commissioner Turner and passed unanimously by the Board of Commissioners of the Tensas Basin Levee District, after </w:t>
      </w:r>
      <w:r>
        <w:rPr>
          <w:rFonts w:eastAsia="Tahoma"/>
        </w:rPr>
        <w:t>President Drew Keahey called for public comments and there were none, to-wit:</w:t>
      </w:r>
    </w:p>
    <w:p w14:paraId="6D3556CD" w14:textId="77777777" w:rsidR="00D16EA9" w:rsidRDefault="003344E4" w:rsidP="00D16EA9">
      <w:pPr>
        <w:spacing w:before="120"/>
        <w:ind w:left="3024" w:firstLine="576"/>
        <w:rPr>
          <w:rFonts w:eastAsia="Tahoma"/>
        </w:rPr>
      </w:pPr>
      <w:r>
        <w:rPr>
          <w:rFonts w:eastAsia="Tahoma"/>
        </w:rPr>
        <w:t>RESOLUTION</w:t>
      </w:r>
    </w:p>
    <w:p w14:paraId="55F63F41" w14:textId="77777777" w:rsidR="00D16EA9" w:rsidRDefault="003344E4">
      <w:pPr>
        <w:spacing w:before="120"/>
        <w:ind w:left="864"/>
        <w:rPr>
          <w:rFonts w:eastAsia="Tahoma"/>
        </w:rPr>
      </w:pPr>
      <w:r>
        <w:rPr>
          <w:rFonts w:eastAsia="Tahoma"/>
        </w:rPr>
        <w:t>     NOW, THEREFORE, BE IT RESOLVED that the Board of Commissioners of the Tensas Basin Levee District does authorize the President and Secretary to advertise the hun</w:t>
      </w:r>
      <w:r>
        <w:rPr>
          <w:rFonts w:eastAsia="Tahoma"/>
        </w:rPr>
        <w:t>ting lease for 161.16 acres in Richland Parish.</w:t>
      </w:r>
    </w:p>
    <w:p w14:paraId="760F3E00" w14:textId="1B5F56BE" w:rsidR="00D12C35" w:rsidRDefault="003344E4">
      <w:pPr>
        <w:spacing w:before="120"/>
        <w:ind w:left="864"/>
        <w:rPr>
          <w:rFonts w:eastAsia="Tahoma"/>
        </w:rPr>
      </w:pPr>
      <w:r>
        <w:rPr>
          <w:rFonts w:eastAsia="Tahoma"/>
        </w:rPr>
        <w:br/>
      </w:r>
      <w:r>
        <w:rPr>
          <w:rFonts w:eastAsia="Tahoma"/>
        </w:rPr>
        <w:t xml:space="preserve">     BE IT FURTHER RESOLVED </w:t>
      </w:r>
      <w:r w:rsidR="00D16EA9">
        <w:rPr>
          <w:rFonts w:eastAsia="Tahoma"/>
        </w:rPr>
        <w:t>those bids</w:t>
      </w:r>
      <w:r>
        <w:rPr>
          <w:rFonts w:eastAsia="Tahoma"/>
        </w:rPr>
        <w:t xml:space="preserve"> shall be received up until 7:30 A. M., February 8, 2022 at the office of the Tensas Basin Levee District, P. O. Box 68, Rayville, La. 71269 and 708 Julia Street, Suite </w:t>
      </w:r>
      <w:r>
        <w:rPr>
          <w:rFonts w:eastAsia="Tahoma"/>
        </w:rPr>
        <w:t>101B, Courthouse, Rayville, La. and up until 9:30 A. M., February 8, 2022 at 505 District Drive, Monroe, La. 71202-6862, at which time bids shall be opened and read aloud.</w:t>
      </w:r>
      <w:r>
        <w:rPr>
          <w:rFonts w:eastAsia="Tahoma"/>
        </w:rPr>
        <w:tab/>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41CA8D9F" w14:textId="77777777" w:rsidR="00D12C35" w:rsidRDefault="00D12C35">
      <w:pPr>
        <w:spacing w:before="120"/>
        <w:ind w:left="864"/>
        <w:rPr>
          <w:rFonts w:eastAsia="Tahoma"/>
        </w:rPr>
      </w:pPr>
    </w:p>
    <w:p w14:paraId="4CF9029E" w14:textId="77777777" w:rsidR="00D12C35" w:rsidRDefault="003344E4">
      <w:pPr>
        <w:spacing w:before="120"/>
        <w:ind w:left="864"/>
        <w:rPr>
          <w:rFonts w:eastAsia="Tahoma"/>
        </w:rPr>
      </w:pPr>
      <w:r>
        <w:rPr>
          <w:rFonts w:eastAsia="Tahoma"/>
        </w:rPr>
        <w:t>Motion made by Commissioner Morris, Seconded by Commissioner Peters and passed unanimously by the Board of Commissioners of the Tensas Basin Levee District, after President Drew Keahey called for publ</w:t>
      </w:r>
      <w:r>
        <w:rPr>
          <w:rFonts w:eastAsia="Tahoma"/>
        </w:rPr>
        <w:t>ic comments and there were none, to-wit:</w:t>
      </w:r>
    </w:p>
    <w:p w14:paraId="18ABA4E9" w14:textId="77777777" w:rsidR="00D16EA9" w:rsidRDefault="003344E4" w:rsidP="00D16EA9">
      <w:pPr>
        <w:spacing w:before="120"/>
        <w:ind w:left="3024" w:firstLine="576"/>
        <w:rPr>
          <w:rFonts w:eastAsia="Tahoma"/>
        </w:rPr>
      </w:pPr>
      <w:r>
        <w:rPr>
          <w:rFonts w:eastAsia="Tahoma"/>
        </w:rPr>
        <w:t>RESOLUTION</w:t>
      </w:r>
    </w:p>
    <w:p w14:paraId="07E6527A" w14:textId="0BE23B31" w:rsidR="00D12C35" w:rsidRDefault="003344E4">
      <w:pPr>
        <w:spacing w:before="120"/>
        <w:ind w:left="864"/>
        <w:rPr>
          <w:rFonts w:eastAsia="Tahoma"/>
        </w:rPr>
      </w:pPr>
      <w:r>
        <w:rPr>
          <w:rFonts w:eastAsia="Tahoma"/>
        </w:rPr>
        <w:t>     NOW, THEREFORE, BE IT RESOLVED that the Board of Commissioners of the Tensas Basin Levee District does hereby authorize Mr. Drew Keahey, President to sign the addendum for the Denmon Engineering cont</w:t>
      </w:r>
      <w:r>
        <w:rPr>
          <w:rFonts w:eastAsia="Tahoma"/>
        </w:rPr>
        <w:t>ract Supplement #8.</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787B386D" w14:textId="77777777" w:rsidR="00D12C35" w:rsidRDefault="003344E4">
      <w:pPr>
        <w:spacing w:before="120"/>
        <w:rPr>
          <w:rFonts w:eastAsia="Tahoma"/>
        </w:rPr>
      </w:pPr>
      <w:r>
        <w:rPr>
          <w:rFonts w:eastAsia="Tahoma"/>
          <w:b/>
          <w:bCs/>
        </w:rPr>
        <w:t>Presentations</w:t>
      </w:r>
    </w:p>
    <w:p w14:paraId="2A309B85" w14:textId="77777777" w:rsidR="00D12C35" w:rsidRDefault="003344E4">
      <w:pPr>
        <w:spacing w:before="120"/>
        <w:rPr>
          <w:rFonts w:eastAsia="Tahoma"/>
        </w:rPr>
      </w:pPr>
      <w:r>
        <w:rPr>
          <w:rFonts w:eastAsia="Tahoma"/>
          <w:b/>
          <w:bCs/>
        </w:rPr>
        <w:t>Items for Discussion</w:t>
      </w:r>
    </w:p>
    <w:p w14:paraId="25CB02C7" w14:textId="77777777" w:rsidR="00D12C35" w:rsidRDefault="003344E4">
      <w:pPr>
        <w:spacing w:before="120"/>
        <w:rPr>
          <w:rFonts w:eastAsia="Tahoma"/>
        </w:rPr>
      </w:pPr>
      <w:r>
        <w:rPr>
          <w:rFonts w:eastAsia="Tahoma"/>
          <w:b/>
          <w:bCs/>
        </w:rPr>
        <w:t>Update on Levee Projects</w:t>
      </w:r>
    </w:p>
    <w:p w14:paraId="78364E60" w14:textId="77777777" w:rsidR="00D12C35" w:rsidRDefault="003344E4">
      <w:pPr>
        <w:spacing w:before="120"/>
        <w:rPr>
          <w:rFonts w:eastAsia="Tahoma"/>
        </w:rPr>
      </w:pPr>
      <w:r>
        <w:rPr>
          <w:rFonts w:eastAsia="Tahoma"/>
        </w:rPr>
        <w:t xml:space="preserve">Brandon Waggoner gave updates on  Fema Levee projects. 2016 projects are 95% complete, 2018 projects are out to </w:t>
      </w:r>
      <w:r>
        <w:rPr>
          <w:rFonts w:eastAsia="Tahoma"/>
        </w:rPr>
        <w:t>bid and  2020 projects are in review with Fema. </w:t>
      </w:r>
    </w:p>
    <w:p w14:paraId="5669C105" w14:textId="77777777" w:rsidR="00D12C35" w:rsidRDefault="003344E4">
      <w:pPr>
        <w:spacing w:before="120"/>
        <w:rPr>
          <w:rFonts w:eastAsia="Tahoma"/>
        </w:rPr>
      </w:pPr>
      <w:r>
        <w:rPr>
          <w:rFonts w:eastAsia="Tahoma"/>
          <w:b/>
          <w:bCs/>
        </w:rPr>
        <w:t>Financial Statements</w:t>
      </w:r>
    </w:p>
    <w:p w14:paraId="321EB84E" w14:textId="77777777" w:rsidR="00D12C35" w:rsidRDefault="003344E4">
      <w:pPr>
        <w:spacing w:before="120"/>
        <w:rPr>
          <w:rFonts w:eastAsia="Tahoma"/>
        </w:rPr>
      </w:pPr>
      <w:r>
        <w:rPr>
          <w:rFonts w:eastAsia="Tahoma"/>
          <w:b/>
          <w:bCs/>
        </w:rPr>
        <w:t>Public Comment</w:t>
      </w:r>
    </w:p>
    <w:p w14:paraId="5F9159DB" w14:textId="77777777" w:rsidR="00D12C35" w:rsidRDefault="003344E4">
      <w:pPr>
        <w:spacing w:before="120"/>
        <w:rPr>
          <w:rFonts w:eastAsia="Tahoma"/>
        </w:rPr>
      </w:pPr>
      <w:r>
        <w:rPr>
          <w:rFonts w:eastAsia="Tahoma"/>
          <w:b/>
          <w:bCs/>
        </w:rPr>
        <w:t>Adjourn</w:t>
      </w:r>
      <w:bookmarkEnd w:id="5"/>
    </w:p>
    <w:sectPr w:rsidR="00D12C35" w:rsidSect="00D16EA9">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72F1" w14:textId="77777777" w:rsidR="003344E4" w:rsidRDefault="003344E4">
      <w:pPr>
        <w:spacing w:before="0" w:after="0"/>
      </w:pPr>
      <w:r>
        <w:separator/>
      </w:r>
    </w:p>
  </w:endnote>
  <w:endnote w:type="continuationSeparator" w:id="0">
    <w:p w14:paraId="5251E095" w14:textId="77777777" w:rsidR="003344E4" w:rsidRDefault="003344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88C9" w14:textId="77777777" w:rsidR="00D12C35" w:rsidRDefault="00D12C35">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F74" w14:textId="77777777" w:rsidR="00D12C35" w:rsidRDefault="00D12C35">
    <w:pPr>
      <w:pBdr>
        <w:top w:val="single" w:sz="18" w:space="1" w:color="000091"/>
      </w:pBdr>
      <w:spacing w:before="120"/>
      <w:rPr>
        <w:sz w:val="12"/>
        <w:szCs w:val="12"/>
      </w:rPr>
    </w:pPr>
  </w:p>
  <w:p w14:paraId="4EF60799" w14:textId="77777777" w:rsidR="00D12C35" w:rsidRDefault="003344E4">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DF0F" w14:textId="77777777" w:rsidR="003344E4" w:rsidRDefault="003344E4">
      <w:pPr>
        <w:spacing w:before="0" w:after="0"/>
      </w:pPr>
      <w:r>
        <w:separator/>
      </w:r>
    </w:p>
  </w:footnote>
  <w:footnote w:type="continuationSeparator" w:id="0">
    <w:p w14:paraId="4D91C2A7" w14:textId="77777777" w:rsidR="003344E4" w:rsidRDefault="003344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E9FC04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3D2AF0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E70EBE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701094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DED2AFE2"/>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152C8C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DB32AF14"/>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29E470C8"/>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2F4247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2020E02A"/>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2C5AF38C"/>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EA123A34"/>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2ACEA6CE"/>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AE4E51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C3A62C9C"/>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B8541EAA"/>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35"/>
    <w:rsid w:val="003344E4"/>
    <w:rsid w:val="003D1015"/>
    <w:rsid w:val="00D12C35"/>
    <w:rsid w:val="00D1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360C"/>
  <w15:docId w15:val="{E9E98699-48F6-4BC2-997F-14ED3C37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2</cp:revision>
  <cp:lastPrinted>2022-02-02T20:06:00Z</cp:lastPrinted>
  <dcterms:created xsi:type="dcterms:W3CDTF">2022-02-02T20:08:00Z</dcterms:created>
  <dcterms:modified xsi:type="dcterms:W3CDTF">2022-02-02T20:08:00Z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